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66E" w:rsidRPr="00CF2E5E" w:rsidRDefault="003A366E" w:rsidP="003A366E">
      <w:pPr>
        <w:jc w:val="center"/>
      </w:pPr>
      <w:r w:rsidRPr="00CF2E5E">
        <w:rPr>
          <w:rFonts w:hint="eastAsia"/>
        </w:rPr>
        <w:t>峡東地域</w:t>
      </w:r>
      <w:r w:rsidR="00E80282" w:rsidRPr="00CF2E5E">
        <w:rPr>
          <w:rFonts w:hint="eastAsia"/>
        </w:rPr>
        <w:t>農業遺産ロゴマーク</w:t>
      </w:r>
      <w:r w:rsidR="00AA5DAC" w:rsidRPr="00CF2E5E">
        <w:rPr>
          <w:rFonts w:hint="eastAsia"/>
        </w:rPr>
        <w:t>使用基準</w:t>
      </w:r>
    </w:p>
    <w:p w:rsidR="003A366E" w:rsidRPr="00CF2E5E" w:rsidRDefault="003A366E" w:rsidP="003A366E"/>
    <w:p w:rsidR="003A366E" w:rsidRPr="00CF2E5E" w:rsidRDefault="003A366E" w:rsidP="003A366E">
      <w:pPr>
        <w:jc w:val="right"/>
      </w:pPr>
      <w:r w:rsidRPr="00CF2E5E">
        <w:rPr>
          <w:rFonts w:hint="eastAsia"/>
        </w:rPr>
        <w:t>峡東地域世界農業遺産推進協議会</w:t>
      </w:r>
    </w:p>
    <w:p w:rsidR="00AA5DAC" w:rsidRPr="00CF2E5E" w:rsidRDefault="00AA5DAC" w:rsidP="003A366E">
      <w:pPr>
        <w:jc w:val="right"/>
      </w:pPr>
    </w:p>
    <w:p w:rsidR="00AA5DAC" w:rsidRPr="00CF2E5E" w:rsidRDefault="00AA5DAC" w:rsidP="00AA5DAC">
      <w:r w:rsidRPr="00CF2E5E">
        <w:rPr>
          <w:rFonts w:hint="eastAsia"/>
        </w:rPr>
        <w:t xml:space="preserve">　峡東地域世界農業遺産推進協議会（以下「協議会」という。）において作成した</w:t>
      </w:r>
      <w:r w:rsidR="007A663A" w:rsidRPr="00CF2E5E">
        <w:rPr>
          <w:rFonts w:hint="eastAsia"/>
        </w:rPr>
        <w:t>峡東地域</w:t>
      </w:r>
      <w:r w:rsidR="002F6475" w:rsidRPr="00CF2E5E">
        <w:rPr>
          <w:rFonts w:hint="eastAsia"/>
        </w:rPr>
        <w:t>農業遺産ロゴマーク（以下「ロゴマーク」という。）の適正</w:t>
      </w:r>
      <w:bookmarkStart w:id="0" w:name="_GoBack"/>
      <w:bookmarkEnd w:id="0"/>
      <w:r w:rsidR="002F6475" w:rsidRPr="00CF2E5E">
        <w:rPr>
          <w:rFonts w:hint="eastAsia"/>
        </w:rPr>
        <w:t>な使用とその普及促進を図るために、次のとおり使用基準を定める。</w:t>
      </w:r>
    </w:p>
    <w:p w:rsidR="002F6475" w:rsidRPr="00CF2E5E" w:rsidRDefault="002F6475" w:rsidP="003A366E"/>
    <w:p w:rsidR="003A366E" w:rsidRPr="00CF2E5E" w:rsidRDefault="003A366E" w:rsidP="003A366E">
      <w:r w:rsidRPr="00CF2E5E">
        <w:rPr>
          <w:rFonts w:hint="eastAsia"/>
        </w:rPr>
        <w:t>（目的）</w:t>
      </w:r>
    </w:p>
    <w:p w:rsidR="003A366E" w:rsidRPr="00CF2E5E" w:rsidRDefault="003A366E" w:rsidP="003A366E">
      <w:r w:rsidRPr="00CF2E5E">
        <w:rPr>
          <w:rFonts w:hint="eastAsia"/>
        </w:rPr>
        <w:t>第１</w:t>
      </w:r>
      <w:r w:rsidR="006C4F7E" w:rsidRPr="00CF2E5E">
        <w:rPr>
          <w:rFonts w:hint="eastAsia"/>
        </w:rPr>
        <w:t>条</w:t>
      </w:r>
      <w:r w:rsidRPr="00CF2E5E">
        <w:rPr>
          <w:rFonts w:hint="eastAsia"/>
        </w:rPr>
        <w:t xml:space="preserve">　</w:t>
      </w:r>
      <w:r w:rsidR="002F6475" w:rsidRPr="00CF2E5E">
        <w:rPr>
          <w:rFonts w:hint="eastAsia"/>
        </w:rPr>
        <w:t>ロゴマークは、峡東地域農業遺産のシンボルとして制作物、</w:t>
      </w:r>
      <w:r w:rsidR="007A663A" w:rsidRPr="00CF2E5E">
        <w:rPr>
          <w:rFonts w:hint="eastAsia"/>
        </w:rPr>
        <w:t>媒体等に広く使用することにより、その認知度を高めるとともに、</w:t>
      </w:r>
      <w:r w:rsidR="002F6475" w:rsidRPr="00CF2E5E">
        <w:rPr>
          <w:rFonts w:hint="eastAsia"/>
        </w:rPr>
        <w:t>農業遺産に認定された峡東地域の「果樹農業」を未来へ継承する取り組みを推進することを目的とする。</w:t>
      </w:r>
    </w:p>
    <w:p w:rsidR="002F6475" w:rsidRPr="00CF2E5E" w:rsidRDefault="002F6475" w:rsidP="003A366E"/>
    <w:p w:rsidR="00B85EA9" w:rsidRPr="00CF2E5E" w:rsidRDefault="00B85EA9" w:rsidP="00B85EA9">
      <w:pPr>
        <w:pStyle w:val="Default"/>
        <w:rPr>
          <w:color w:val="auto"/>
        </w:rPr>
      </w:pPr>
      <w:r w:rsidRPr="00CF2E5E">
        <w:rPr>
          <w:color w:val="auto"/>
        </w:rPr>
        <w:t xml:space="preserve"> （ロゴマークに関する権利）</w:t>
      </w:r>
    </w:p>
    <w:p w:rsidR="00B85EA9" w:rsidRPr="00CF2E5E" w:rsidRDefault="00B85EA9" w:rsidP="00B85EA9">
      <w:pPr>
        <w:rPr>
          <w:szCs w:val="24"/>
        </w:rPr>
      </w:pPr>
      <w:r w:rsidRPr="00CF2E5E">
        <w:rPr>
          <w:szCs w:val="24"/>
        </w:rPr>
        <w:t>第２条</w:t>
      </w:r>
      <w:r w:rsidRPr="00CF2E5E">
        <w:rPr>
          <w:rFonts w:hint="eastAsia"/>
          <w:szCs w:val="24"/>
        </w:rPr>
        <w:t xml:space="preserve">　</w:t>
      </w:r>
      <w:r w:rsidRPr="00CF2E5E">
        <w:rPr>
          <w:szCs w:val="24"/>
        </w:rPr>
        <w:t>ロゴマークに関する一切の権利は、協議会に属する。</w:t>
      </w:r>
    </w:p>
    <w:p w:rsidR="00B85EA9" w:rsidRPr="00CF2E5E" w:rsidRDefault="00B85EA9" w:rsidP="003A366E"/>
    <w:p w:rsidR="00A72B80" w:rsidRPr="00CF2E5E" w:rsidRDefault="003D1B2A" w:rsidP="003A366E">
      <w:r w:rsidRPr="00CF2E5E">
        <w:rPr>
          <w:rFonts w:hint="eastAsia"/>
        </w:rPr>
        <w:t>（使用の申請）</w:t>
      </w:r>
    </w:p>
    <w:p w:rsidR="00A72B80" w:rsidRPr="00CF2E5E" w:rsidRDefault="003D1B2A" w:rsidP="003A366E">
      <w:r w:rsidRPr="00CF2E5E">
        <w:rPr>
          <w:rFonts w:hint="eastAsia"/>
        </w:rPr>
        <w:t>第</w:t>
      </w:r>
      <w:r w:rsidR="00B85EA9" w:rsidRPr="00CF2E5E">
        <w:rPr>
          <w:rFonts w:hint="eastAsia"/>
        </w:rPr>
        <w:t>３</w:t>
      </w:r>
      <w:r w:rsidRPr="00CF2E5E">
        <w:rPr>
          <w:rFonts w:hint="eastAsia"/>
        </w:rPr>
        <w:t>条　ロゴマークを</w:t>
      </w:r>
      <w:r w:rsidR="00F21A84" w:rsidRPr="00CF2E5E">
        <w:rPr>
          <w:rFonts w:hint="eastAsia"/>
        </w:rPr>
        <w:t>使用</w:t>
      </w:r>
      <w:r w:rsidRPr="00CF2E5E">
        <w:rPr>
          <w:rFonts w:hint="eastAsia"/>
        </w:rPr>
        <w:t>しようとする者</w:t>
      </w:r>
      <w:r w:rsidR="005F5494" w:rsidRPr="00CF2E5E">
        <w:rPr>
          <w:rFonts w:hint="eastAsia"/>
        </w:rPr>
        <w:t>（以下「申請者」という。）</w:t>
      </w:r>
      <w:r w:rsidR="007A663A" w:rsidRPr="00CF2E5E">
        <w:rPr>
          <w:rFonts w:hint="eastAsia"/>
        </w:rPr>
        <w:t>は、あらかじめ峡東地域</w:t>
      </w:r>
      <w:r w:rsidR="007B3120" w:rsidRPr="00CF2E5E">
        <w:rPr>
          <w:rFonts w:hint="eastAsia"/>
        </w:rPr>
        <w:t>農業遺産ロゴマーク使用申請書（様式第１</w:t>
      </w:r>
      <w:r w:rsidRPr="00CF2E5E">
        <w:rPr>
          <w:rFonts w:hint="eastAsia"/>
        </w:rPr>
        <w:t>号）に使用デザイン案及び事業内容が分かる資料を添えて、協議会事務局または協議会を構成する地方公共団体の担当窓口</w:t>
      </w:r>
      <w:r w:rsidR="00ED63CF" w:rsidRPr="00CF2E5E">
        <w:rPr>
          <w:rFonts w:hint="eastAsia"/>
        </w:rPr>
        <w:t>（以下「事務局等」という）に提出するものとする。</w:t>
      </w:r>
    </w:p>
    <w:p w:rsidR="00ED63CF" w:rsidRPr="00CF2E5E" w:rsidRDefault="00ED63CF" w:rsidP="003A366E">
      <w:r w:rsidRPr="00CF2E5E">
        <w:rPr>
          <w:rFonts w:hint="eastAsia"/>
        </w:rPr>
        <w:t>ただし、次の各号のいずれかに該当する場合は、この限りではない。</w:t>
      </w:r>
    </w:p>
    <w:p w:rsidR="00ED63CF" w:rsidRPr="00CF2E5E" w:rsidRDefault="00ED63CF" w:rsidP="003A366E">
      <w:r w:rsidRPr="00CF2E5E">
        <w:rPr>
          <w:rFonts w:hint="eastAsia"/>
        </w:rPr>
        <w:t>（１）協議会を構成する団体が販売目的以外で使用する場合</w:t>
      </w:r>
    </w:p>
    <w:p w:rsidR="00ED63CF" w:rsidRPr="00CF2E5E" w:rsidRDefault="00ED63CF" w:rsidP="003A366E">
      <w:r w:rsidRPr="00CF2E5E">
        <w:rPr>
          <w:rFonts w:hint="eastAsia"/>
        </w:rPr>
        <w:t>（２）国又は地方公共団体等において、農業遺産の普及啓発等を目的に使用する場合</w:t>
      </w:r>
    </w:p>
    <w:p w:rsidR="00ED63CF" w:rsidRPr="00CF2E5E" w:rsidRDefault="00ED63CF" w:rsidP="003A366E">
      <w:r w:rsidRPr="00CF2E5E">
        <w:rPr>
          <w:rFonts w:hint="eastAsia"/>
        </w:rPr>
        <w:t>（３）新聞、テレビ、雑誌等において報道目的に使用する場合</w:t>
      </w:r>
    </w:p>
    <w:p w:rsidR="0067521D" w:rsidRPr="00CF2E5E" w:rsidRDefault="0067521D" w:rsidP="0067521D">
      <w:r w:rsidRPr="00CF2E5E">
        <w:rPr>
          <w:rFonts w:hint="eastAsia"/>
        </w:rPr>
        <w:t xml:space="preserve">２　</w:t>
      </w:r>
      <w:r w:rsidR="00855AF2" w:rsidRPr="00CF2E5E">
        <w:rPr>
          <w:rFonts w:hint="eastAsia"/>
        </w:rPr>
        <w:t>申請</w:t>
      </w:r>
      <w:r w:rsidRPr="00CF2E5E">
        <w:rPr>
          <w:rFonts w:hint="eastAsia"/>
        </w:rPr>
        <w:t>書の提出先は、申請者が在住</w:t>
      </w:r>
      <w:r w:rsidR="006244A9" w:rsidRPr="00CF2E5E">
        <w:rPr>
          <w:rFonts w:hint="eastAsia"/>
        </w:rPr>
        <w:t>又は事業所等や</w:t>
      </w:r>
      <w:r w:rsidRPr="00CF2E5E">
        <w:rPr>
          <w:rFonts w:hint="eastAsia"/>
        </w:rPr>
        <w:t>主たる生産ほ場の所在する市の次の事務局</w:t>
      </w:r>
      <w:r w:rsidR="00F21A84" w:rsidRPr="00CF2E5E">
        <w:rPr>
          <w:rFonts w:hint="eastAsia"/>
        </w:rPr>
        <w:t>等</w:t>
      </w:r>
      <w:r w:rsidRPr="00CF2E5E">
        <w:rPr>
          <w:rFonts w:hint="eastAsia"/>
        </w:rPr>
        <w:t>とする。</w:t>
      </w:r>
    </w:p>
    <w:tbl>
      <w:tblPr>
        <w:tblW w:w="9572"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6"/>
        <w:gridCol w:w="1435"/>
        <w:gridCol w:w="3200"/>
        <w:gridCol w:w="1981"/>
      </w:tblGrid>
      <w:tr w:rsidR="00CF2E5E" w:rsidRPr="00CF2E5E" w:rsidTr="002F39C4">
        <w:trPr>
          <w:trHeight w:val="20"/>
        </w:trPr>
        <w:tc>
          <w:tcPr>
            <w:tcW w:w="2956" w:type="dxa"/>
          </w:tcPr>
          <w:p w:rsidR="0067521D" w:rsidRPr="00CF2E5E" w:rsidRDefault="0067521D" w:rsidP="002F39C4">
            <w:pPr>
              <w:ind w:left="-67"/>
              <w:jc w:val="center"/>
            </w:pPr>
            <w:r w:rsidRPr="00CF2E5E">
              <w:rPr>
                <w:rFonts w:hint="eastAsia"/>
              </w:rPr>
              <w:t>協議会事務局所管課</w:t>
            </w:r>
          </w:p>
        </w:tc>
        <w:tc>
          <w:tcPr>
            <w:tcW w:w="1435" w:type="dxa"/>
          </w:tcPr>
          <w:p w:rsidR="0067521D" w:rsidRPr="00CF2E5E" w:rsidRDefault="0067521D" w:rsidP="002F39C4">
            <w:pPr>
              <w:ind w:left="-67"/>
              <w:jc w:val="center"/>
            </w:pPr>
            <w:r w:rsidRPr="00CF2E5E">
              <w:rPr>
                <w:rFonts w:hint="eastAsia"/>
              </w:rPr>
              <w:t>郵便番号</w:t>
            </w:r>
          </w:p>
        </w:tc>
        <w:tc>
          <w:tcPr>
            <w:tcW w:w="3200" w:type="dxa"/>
          </w:tcPr>
          <w:p w:rsidR="0067521D" w:rsidRPr="00CF2E5E" w:rsidRDefault="0067521D" w:rsidP="002F39C4">
            <w:pPr>
              <w:ind w:left="-67"/>
              <w:jc w:val="center"/>
            </w:pPr>
            <w:r w:rsidRPr="00CF2E5E">
              <w:rPr>
                <w:rFonts w:hint="eastAsia"/>
              </w:rPr>
              <w:t>住所</w:t>
            </w:r>
          </w:p>
        </w:tc>
        <w:tc>
          <w:tcPr>
            <w:tcW w:w="1981" w:type="dxa"/>
          </w:tcPr>
          <w:p w:rsidR="0067521D" w:rsidRPr="00CF2E5E" w:rsidRDefault="0067521D" w:rsidP="002F39C4">
            <w:pPr>
              <w:ind w:left="-67"/>
              <w:jc w:val="center"/>
            </w:pPr>
            <w:r w:rsidRPr="00CF2E5E">
              <w:rPr>
                <w:rFonts w:hint="eastAsia"/>
              </w:rPr>
              <w:t>電話番号</w:t>
            </w:r>
          </w:p>
        </w:tc>
      </w:tr>
      <w:tr w:rsidR="00CF2E5E" w:rsidRPr="00CF2E5E" w:rsidTr="002F39C4">
        <w:trPr>
          <w:trHeight w:val="20"/>
        </w:trPr>
        <w:tc>
          <w:tcPr>
            <w:tcW w:w="2956" w:type="dxa"/>
          </w:tcPr>
          <w:p w:rsidR="0067521D" w:rsidRPr="00CF2E5E" w:rsidRDefault="0067521D" w:rsidP="002F39C4">
            <w:pPr>
              <w:ind w:left="-67"/>
            </w:pPr>
            <w:r w:rsidRPr="00CF2E5E">
              <w:rPr>
                <w:rFonts w:hint="eastAsia"/>
              </w:rPr>
              <w:t>山梨市役所</w:t>
            </w:r>
            <w:r w:rsidRPr="00CF2E5E">
              <w:rPr>
                <w:rFonts w:hint="eastAsia"/>
              </w:rPr>
              <w:t xml:space="preserve"> </w:t>
            </w:r>
            <w:r w:rsidRPr="00CF2E5E">
              <w:rPr>
                <w:rFonts w:hint="eastAsia"/>
              </w:rPr>
              <w:t>農林課</w:t>
            </w:r>
          </w:p>
        </w:tc>
        <w:tc>
          <w:tcPr>
            <w:tcW w:w="1435" w:type="dxa"/>
          </w:tcPr>
          <w:p w:rsidR="0067521D" w:rsidRPr="00CF2E5E" w:rsidRDefault="0067521D" w:rsidP="002F39C4">
            <w:pPr>
              <w:ind w:left="-67"/>
              <w:jc w:val="center"/>
            </w:pPr>
            <w:r w:rsidRPr="00CF2E5E">
              <w:t>405-8501</w:t>
            </w:r>
          </w:p>
        </w:tc>
        <w:tc>
          <w:tcPr>
            <w:tcW w:w="3200" w:type="dxa"/>
          </w:tcPr>
          <w:p w:rsidR="0067521D" w:rsidRPr="00CF2E5E" w:rsidRDefault="0067521D" w:rsidP="002F39C4">
            <w:pPr>
              <w:ind w:left="-67"/>
            </w:pPr>
            <w:r w:rsidRPr="00CF2E5E">
              <w:rPr>
                <w:rFonts w:hint="eastAsia"/>
              </w:rPr>
              <w:t>山梨市小原西</w:t>
            </w:r>
            <w:r w:rsidRPr="00CF2E5E">
              <w:rPr>
                <w:rFonts w:hint="eastAsia"/>
              </w:rPr>
              <w:t>843</w:t>
            </w:r>
          </w:p>
        </w:tc>
        <w:tc>
          <w:tcPr>
            <w:tcW w:w="1981" w:type="dxa"/>
          </w:tcPr>
          <w:p w:rsidR="0067521D" w:rsidRPr="00CF2E5E" w:rsidRDefault="0067521D" w:rsidP="002F39C4">
            <w:pPr>
              <w:ind w:left="-67"/>
              <w:jc w:val="center"/>
            </w:pPr>
            <w:r w:rsidRPr="00CF2E5E">
              <w:rPr>
                <w:rFonts w:hint="eastAsia"/>
              </w:rPr>
              <w:t>0553-20-1379</w:t>
            </w:r>
          </w:p>
        </w:tc>
      </w:tr>
      <w:tr w:rsidR="00CF2E5E" w:rsidRPr="00CF2E5E" w:rsidTr="002F39C4">
        <w:trPr>
          <w:trHeight w:val="20"/>
        </w:trPr>
        <w:tc>
          <w:tcPr>
            <w:tcW w:w="2956" w:type="dxa"/>
          </w:tcPr>
          <w:p w:rsidR="0067521D" w:rsidRPr="00CF2E5E" w:rsidRDefault="0067521D" w:rsidP="002F39C4">
            <w:pPr>
              <w:ind w:left="-67"/>
            </w:pPr>
            <w:r w:rsidRPr="00CF2E5E">
              <w:rPr>
                <w:rFonts w:hint="eastAsia"/>
              </w:rPr>
              <w:t>笛吹市役所</w:t>
            </w:r>
            <w:r w:rsidRPr="00CF2E5E">
              <w:rPr>
                <w:rFonts w:hint="eastAsia"/>
              </w:rPr>
              <w:t xml:space="preserve"> </w:t>
            </w:r>
            <w:r w:rsidRPr="00CF2E5E">
              <w:rPr>
                <w:rFonts w:hint="eastAsia"/>
              </w:rPr>
              <w:t>農林振興課</w:t>
            </w:r>
          </w:p>
        </w:tc>
        <w:tc>
          <w:tcPr>
            <w:tcW w:w="1435" w:type="dxa"/>
          </w:tcPr>
          <w:p w:rsidR="0067521D" w:rsidRPr="00CF2E5E" w:rsidRDefault="0067521D" w:rsidP="002F39C4">
            <w:pPr>
              <w:ind w:left="-67"/>
              <w:jc w:val="center"/>
            </w:pPr>
            <w:r w:rsidRPr="00CF2E5E">
              <w:t>406-8510</w:t>
            </w:r>
          </w:p>
        </w:tc>
        <w:tc>
          <w:tcPr>
            <w:tcW w:w="3200" w:type="dxa"/>
          </w:tcPr>
          <w:p w:rsidR="0067521D" w:rsidRPr="00CF2E5E" w:rsidRDefault="0067521D" w:rsidP="002F39C4">
            <w:pPr>
              <w:ind w:left="-67"/>
            </w:pPr>
            <w:r w:rsidRPr="00CF2E5E">
              <w:rPr>
                <w:rFonts w:hint="eastAsia"/>
              </w:rPr>
              <w:t>笛吹市石和町市部</w:t>
            </w:r>
            <w:r w:rsidRPr="00CF2E5E">
              <w:rPr>
                <w:rFonts w:hint="eastAsia"/>
              </w:rPr>
              <w:t>777</w:t>
            </w:r>
          </w:p>
        </w:tc>
        <w:tc>
          <w:tcPr>
            <w:tcW w:w="1981" w:type="dxa"/>
          </w:tcPr>
          <w:p w:rsidR="0067521D" w:rsidRPr="00CF2E5E" w:rsidRDefault="0067521D" w:rsidP="002F39C4">
            <w:pPr>
              <w:ind w:left="-67"/>
              <w:jc w:val="center"/>
            </w:pPr>
            <w:r w:rsidRPr="00CF2E5E">
              <w:rPr>
                <w:rFonts w:hint="eastAsia"/>
              </w:rPr>
              <w:t>055-261-2033</w:t>
            </w:r>
          </w:p>
        </w:tc>
      </w:tr>
      <w:tr w:rsidR="0067521D" w:rsidRPr="00CF2E5E" w:rsidTr="002F39C4">
        <w:trPr>
          <w:trHeight w:val="20"/>
        </w:trPr>
        <w:tc>
          <w:tcPr>
            <w:tcW w:w="2956" w:type="dxa"/>
          </w:tcPr>
          <w:p w:rsidR="0067521D" w:rsidRPr="00CF2E5E" w:rsidRDefault="0067521D" w:rsidP="002F39C4">
            <w:pPr>
              <w:ind w:left="-67"/>
            </w:pPr>
            <w:r w:rsidRPr="00CF2E5E">
              <w:rPr>
                <w:rFonts w:hint="eastAsia"/>
              </w:rPr>
              <w:t>甲州市役所</w:t>
            </w:r>
            <w:r w:rsidRPr="00CF2E5E">
              <w:rPr>
                <w:rFonts w:hint="eastAsia"/>
              </w:rPr>
              <w:t xml:space="preserve"> </w:t>
            </w:r>
            <w:r w:rsidR="00B612DA" w:rsidRPr="00CF2E5E">
              <w:rPr>
                <w:rFonts w:hint="eastAsia"/>
              </w:rPr>
              <w:t>農林</w:t>
            </w:r>
            <w:r w:rsidRPr="00CF2E5E">
              <w:rPr>
                <w:rFonts w:hint="eastAsia"/>
              </w:rPr>
              <w:t>振興課</w:t>
            </w:r>
          </w:p>
        </w:tc>
        <w:tc>
          <w:tcPr>
            <w:tcW w:w="1435" w:type="dxa"/>
          </w:tcPr>
          <w:p w:rsidR="0067521D" w:rsidRPr="00CF2E5E" w:rsidRDefault="0067521D" w:rsidP="002F39C4">
            <w:pPr>
              <w:ind w:left="-67"/>
              <w:jc w:val="center"/>
            </w:pPr>
            <w:r w:rsidRPr="00CF2E5E">
              <w:t>404-8501</w:t>
            </w:r>
          </w:p>
        </w:tc>
        <w:tc>
          <w:tcPr>
            <w:tcW w:w="3200" w:type="dxa"/>
          </w:tcPr>
          <w:p w:rsidR="0067521D" w:rsidRPr="00CF2E5E" w:rsidRDefault="0067521D" w:rsidP="002F39C4">
            <w:pPr>
              <w:ind w:left="-67"/>
            </w:pPr>
            <w:r w:rsidRPr="00CF2E5E">
              <w:rPr>
                <w:rFonts w:hint="eastAsia"/>
              </w:rPr>
              <w:t>甲州市塩山上於曽</w:t>
            </w:r>
            <w:r w:rsidRPr="00CF2E5E">
              <w:rPr>
                <w:rFonts w:hint="eastAsia"/>
              </w:rPr>
              <w:t>1085-1</w:t>
            </w:r>
          </w:p>
        </w:tc>
        <w:tc>
          <w:tcPr>
            <w:tcW w:w="1981" w:type="dxa"/>
          </w:tcPr>
          <w:p w:rsidR="0067521D" w:rsidRPr="00CF2E5E" w:rsidRDefault="0067521D" w:rsidP="002F39C4">
            <w:pPr>
              <w:ind w:left="-67"/>
              <w:jc w:val="center"/>
            </w:pPr>
            <w:r w:rsidRPr="00CF2E5E">
              <w:rPr>
                <w:rFonts w:hint="eastAsia"/>
              </w:rPr>
              <w:t>0553-32-5092</w:t>
            </w:r>
          </w:p>
        </w:tc>
      </w:tr>
    </w:tbl>
    <w:p w:rsidR="00ED63CF" w:rsidRPr="00CF2E5E" w:rsidRDefault="00ED63CF" w:rsidP="003A366E"/>
    <w:p w:rsidR="00ED63CF" w:rsidRPr="00CF2E5E" w:rsidRDefault="00ED63CF" w:rsidP="003A366E">
      <w:r w:rsidRPr="00CF2E5E">
        <w:rPr>
          <w:rFonts w:hint="eastAsia"/>
        </w:rPr>
        <w:t>（承認基準）</w:t>
      </w:r>
    </w:p>
    <w:p w:rsidR="00ED63CF" w:rsidRPr="00CF2E5E" w:rsidRDefault="00B85EA9" w:rsidP="003A366E">
      <w:r w:rsidRPr="00CF2E5E">
        <w:rPr>
          <w:rFonts w:hint="eastAsia"/>
        </w:rPr>
        <w:t>第４</w:t>
      </w:r>
      <w:r w:rsidR="00ED63CF" w:rsidRPr="00CF2E5E">
        <w:rPr>
          <w:rFonts w:hint="eastAsia"/>
        </w:rPr>
        <w:t>条　協議会は、前条の使用の申請が次のいずれかに該当すると認める場合を除き、</w:t>
      </w:r>
    </w:p>
    <w:p w:rsidR="00ED63CF" w:rsidRPr="00CF2E5E" w:rsidRDefault="00ED63CF" w:rsidP="003A366E">
      <w:r w:rsidRPr="00CF2E5E">
        <w:rPr>
          <w:rFonts w:hint="eastAsia"/>
        </w:rPr>
        <w:t>ロゴマークの使用を承認するものとする。</w:t>
      </w:r>
    </w:p>
    <w:p w:rsidR="00ED63CF" w:rsidRPr="00CF2E5E" w:rsidRDefault="00ED63CF" w:rsidP="003A366E">
      <w:r w:rsidRPr="00CF2E5E">
        <w:rPr>
          <w:rFonts w:hint="eastAsia"/>
        </w:rPr>
        <w:t>（１）峡東</w:t>
      </w:r>
      <w:r w:rsidR="00D01182" w:rsidRPr="00CF2E5E">
        <w:rPr>
          <w:rFonts w:hint="eastAsia"/>
        </w:rPr>
        <w:t>地域</w:t>
      </w:r>
      <w:r w:rsidRPr="00CF2E5E">
        <w:rPr>
          <w:rFonts w:hint="eastAsia"/>
        </w:rPr>
        <w:t>農業遺産のイメージ及び価値を害するおそれがある場合</w:t>
      </w:r>
    </w:p>
    <w:p w:rsidR="00ED63CF" w:rsidRPr="00CF2E5E" w:rsidRDefault="00ED63CF" w:rsidP="003A366E">
      <w:r w:rsidRPr="00CF2E5E">
        <w:rPr>
          <w:rFonts w:hint="eastAsia"/>
        </w:rPr>
        <w:t>（２）特定の政治活動や宗教活動に関すると認められる場合</w:t>
      </w:r>
    </w:p>
    <w:p w:rsidR="00ED63CF" w:rsidRPr="00CF2E5E" w:rsidRDefault="00ED63CF" w:rsidP="003A366E">
      <w:r w:rsidRPr="00CF2E5E">
        <w:rPr>
          <w:rFonts w:hint="eastAsia"/>
        </w:rPr>
        <w:t>（３）法令や公序良俗に反するものと認められる場合</w:t>
      </w:r>
    </w:p>
    <w:p w:rsidR="00D97142" w:rsidRPr="00CF2E5E" w:rsidRDefault="00ED63CF" w:rsidP="003A366E">
      <w:r w:rsidRPr="00CF2E5E">
        <w:rPr>
          <w:rFonts w:hint="eastAsia"/>
        </w:rPr>
        <w:t>（４）申請者が、暴力団（暴力団員による不当な行為の防止等に関する法律（平成３</w:t>
      </w:r>
    </w:p>
    <w:p w:rsidR="00ED63CF" w:rsidRPr="00CF2E5E" w:rsidRDefault="00ED63CF" w:rsidP="00D01182">
      <w:pPr>
        <w:ind w:leftChars="200" w:left="480"/>
      </w:pPr>
      <w:r w:rsidRPr="00CF2E5E">
        <w:rPr>
          <w:rFonts w:hint="eastAsia"/>
        </w:rPr>
        <w:lastRenderedPageBreak/>
        <w:t>年法律第７７号）第２条第２号に規定する暴力団をいう。）又は暴力団員</w:t>
      </w:r>
      <w:r w:rsidR="00D01182" w:rsidRPr="00CF2E5E">
        <w:rPr>
          <w:rFonts w:hint="eastAsia"/>
        </w:rPr>
        <w:t>（同条第</w:t>
      </w:r>
      <w:r w:rsidR="00D01182" w:rsidRPr="00CF2E5E">
        <w:rPr>
          <w:rFonts w:hint="eastAsia"/>
        </w:rPr>
        <w:t>6</w:t>
      </w:r>
      <w:r w:rsidR="00D01182" w:rsidRPr="00CF2E5E">
        <w:rPr>
          <w:rFonts w:hint="eastAsia"/>
        </w:rPr>
        <w:t>号に規定する暴力団員をいう。）</w:t>
      </w:r>
      <w:r w:rsidRPr="00CF2E5E">
        <w:rPr>
          <w:rFonts w:hint="eastAsia"/>
        </w:rPr>
        <w:t>と社会的に非難されるべき関係を有するものである場合</w:t>
      </w:r>
    </w:p>
    <w:p w:rsidR="00D97142" w:rsidRPr="00CF2E5E" w:rsidRDefault="00D97142" w:rsidP="00D97142">
      <w:r w:rsidRPr="00CF2E5E">
        <w:rPr>
          <w:rFonts w:hint="eastAsia"/>
        </w:rPr>
        <w:t>（５）ロゴマークの使用によって誤認または混同を生じさせるおそれがあると認めら</w:t>
      </w:r>
    </w:p>
    <w:p w:rsidR="00D97142" w:rsidRPr="00CF2E5E" w:rsidRDefault="00D97142" w:rsidP="00D97142">
      <w:pPr>
        <w:ind w:firstLineChars="200" w:firstLine="480"/>
      </w:pPr>
      <w:r w:rsidRPr="00CF2E5E">
        <w:rPr>
          <w:rFonts w:hint="eastAsia"/>
        </w:rPr>
        <w:t>れる場合</w:t>
      </w:r>
    </w:p>
    <w:p w:rsidR="00D97142" w:rsidRPr="00CF2E5E" w:rsidRDefault="00D97142" w:rsidP="00D97142">
      <w:r w:rsidRPr="00CF2E5E">
        <w:rPr>
          <w:rFonts w:hint="eastAsia"/>
        </w:rPr>
        <w:t>（６）前各号に掲げる事項のほか、第１条に規定するロゴマークの目的に反している</w:t>
      </w:r>
    </w:p>
    <w:p w:rsidR="00D97142" w:rsidRPr="00CF2E5E" w:rsidRDefault="00D97142" w:rsidP="00D97142">
      <w:pPr>
        <w:ind w:firstLineChars="200" w:firstLine="480"/>
      </w:pPr>
      <w:r w:rsidRPr="00CF2E5E">
        <w:rPr>
          <w:rFonts w:hint="eastAsia"/>
        </w:rPr>
        <w:t>場合</w:t>
      </w:r>
    </w:p>
    <w:p w:rsidR="00D97142" w:rsidRPr="00CF2E5E" w:rsidRDefault="00D97142" w:rsidP="00D97142"/>
    <w:p w:rsidR="00D97142" w:rsidRPr="00CF2E5E" w:rsidRDefault="00D97142" w:rsidP="00D97142">
      <w:r w:rsidRPr="00CF2E5E">
        <w:rPr>
          <w:rFonts w:hint="eastAsia"/>
        </w:rPr>
        <w:t>（使用期限）</w:t>
      </w:r>
    </w:p>
    <w:p w:rsidR="00ED63CF" w:rsidRPr="00CF2E5E" w:rsidRDefault="00B85EA9" w:rsidP="003A366E">
      <w:r w:rsidRPr="00CF2E5E">
        <w:rPr>
          <w:rFonts w:hint="eastAsia"/>
        </w:rPr>
        <w:t>第５</w:t>
      </w:r>
      <w:r w:rsidR="00996E35" w:rsidRPr="00CF2E5E">
        <w:rPr>
          <w:rFonts w:hint="eastAsia"/>
        </w:rPr>
        <w:t>条　ロゴマークの使用許可期間は、承認日から起算して３</w:t>
      </w:r>
      <w:r w:rsidR="00D97142" w:rsidRPr="00CF2E5E">
        <w:rPr>
          <w:rFonts w:hint="eastAsia"/>
        </w:rPr>
        <w:t>年以内とし、使用許可期間満了後に引き続き使用する場合は、再度申請しなければならない。</w:t>
      </w:r>
    </w:p>
    <w:p w:rsidR="00D97142" w:rsidRPr="00CF2E5E" w:rsidRDefault="00D97142" w:rsidP="003A366E"/>
    <w:p w:rsidR="00D97142" w:rsidRPr="00CF2E5E" w:rsidRDefault="00D97142" w:rsidP="003A366E">
      <w:r w:rsidRPr="00CF2E5E">
        <w:rPr>
          <w:rFonts w:hint="eastAsia"/>
        </w:rPr>
        <w:t>（使用の範囲）</w:t>
      </w:r>
    </w:p>
    <w:p w:rsidR="00D97142" w:rsidRPr="00CF2E5E" w:rsidRDefault="00B85EA9" w:rsidP="003A366E">
      <w:r w:rsidRPr="00CF2E5E">
        <w:rPr>
          <w:rFonts w:hint="eastAsia"/>
        </w:rPr>
        <w:t>第６</w:t>
      </w:r>
      <w:r w:rsidR="006B2E1C" w:rsidRPr="00CF2E5E">
        <w:rPr>
          <w:rFonts w:hint="eastAsia"/>
        </w:rPr>
        <w:t>条　ロゴマークの使用は次の範囲とし、使用にあたっては峡東地域</w:t>
      </w:r>
      <w:r w:rsidR="00D97142" w:rsidRPr="00CF2E5E">
        <w:rPr>
          <w:rFonts w:hint="eastAsia"/>
        </w:rPr>
        <w:t>農業遺産の価値を高めるよう努めるものとする。</w:t>
      </w:r>
    </w:p>
    <w:p w:rsidR="00BA3FD5" w:rsidRPr="00CF2E5E" w:rsidRDefault="006B2E1C" w:rsidP="00D8432D">
      <w:r w:rsidRPr="00CF2E5E">
        <w:rPr>
          <w:rFonts w:hint="eastAsia"/>
        </w:rPr>
        <w:t>（１）峡東地域</w:t>
      </w:r>
      <w:r w:rsidR="00D97142" w:rsidRPr="00CF2E5E">
        <w:rPr>
          <w:rFonts w:hint="eastAsia"/>
        </w:rPr>
        <w:t>農業遺産の農法や農業上の土地利用、生物資源、里山景観、伝統</w:t>
      </w:r>
    </w:p>
    <w:p w:rsidR="00BA3FD5" w:rsidRPr="00CF2E5E" w:rsidRDefault="00D97142" w:rsidP="00D8432D">
      <w:pPr>
        <w:ind w:firstLineChars="200" w:firstLine="480"/>
      </w:pPr>
      <w:r w:rsidRPr="00CF2E5E">
        <w:rPr>
          <w:rFonts w:hint="eastAsia"/>
        </w:rPr>
        <w:t>的な技術、文化・祭礼・儀礼などに関するもの及びそれらの維持・保全に資する</w:t>
      </w:r>
    </w:p>
    <w:p w:rsidR="00BA3FD5" w:rsidRPr="00CF2E5E" w:rsidRDefault="00D97142" w:rsidP="00D8432D">
      <w:pPr>
        <w:ind w:firstLineChars="200" w:firstLine="480"/>
      </w:pPr>
      <w:r w:rsidRPr="00CF2E5E">
        <w:rPr>
          <w:rFonts w:hint="eastAsia"/>
        </w:rPr>
        <w:t>と認められる標識、看板、パネル、ポスター、パンフレット、チラシ、横断幕、</w:t>
      </w:r>
    </w:p>
    <w:p w:rsidR="00BA3FD5" w:rsidRPr="00CF2E5E" w:rsidRDefault="00D97142" w:rsidP="00D8432D">
      <w:pPr>
        <w:ind w:firstLineChars="200" w:firstLine="480"/>
      </w:pPr>
      <w:r w:rsidRPr="00CF2E5E">
        <w:rPr>
          <w:rFonts w:hint="eastAsia"/>
        </w:rPr>
        <w:t>懸垂幕、のぼり旗、ホームページ、ポストカード、カレンダー、ステッカー、名</w:t>
      </w:r>
    </w:p>
    <w:p w:rsidR="00D97142" w:rsidRPr="00CF2E5E" w:rsidRDefault="00D97142" w:rsidP="00D8432D">
      <w:pPr>
        <w:ind w:firstLineChars="200" w:firstLine="480"/>
      </w:pPr>
      <w:r w:rsidRPr="00CF2E5E">
        <w:rPr>
          <w:rFonts w:hint="eastAsia"/>
        </w:rPr>
        <w:t>刺等の媒体</w:t>
      </w:r>
    </w:p>
    <w:p w:rsidR="0039202D" w:rsidRPr="00CF2E5E" w:rsidRDefault="004F46B8" w:rsidP="003A366E">
      <w:r w:rsidRPr="00CF2E5E">
        <w:rPr>
          <w:rFonts w:hint="eastAsia"/>
        </w:rPr>
        <w:t>（２）</w:t>
      </w:r>
      <w:r w:rsidR="0039202D" w:rsidRPr="00CF2E5E">
        <w:rPr>
          <w:rFonts w:hint="eastAsia"/>
        </w:rPr>
        <w:t>第</w:t>
      </w:r>
      <w:r w:rsidR="0039202D" w:rsidRPr="00CF2E5E">
        <w:rPr>
          <w:rFonts w:hint="eastAsia"/>
        </w:rPr>
        <w:t>1</w:t>
      </w:r>
      <w:r w:rsidR="0039202D" w:rsidRPr="00CF2E5E">
        <w:rPr>
          <w:rFonts w:hint="eastAsia"/>
        </w:rPr>
        <w:t>条の目的に沿って活用すると認められる者の名刺、ポスター、ホームペー</w:t>
      </w:r>
    </w:p>
    <w:p w:rsidR="00D97142" w:rsidRPr="00CF2E5E" w:rsidRDefault="0039202D" w:rsidP="0039202D">
      <w:pPr>
        <w:ind w:firstLineChars="200" w:firstLine="480"/>
      </w:pPr>
      <w:r w:rsidRPr="00CF2E5E">
        <w:rPr>
          <w:rFonts w:hint="eastAsia"/>
        </w:rPr>
        <w:t>ジ、社内報、広報紙、封筒、</w:t>
      </w:r>
      <w:r w:rsidR="00F21A84" w:rsidRPr="00CF2E5E">
        <w:rPr>
          <w:rFonts w:hint="eastAsia"/>
        </w:rPr>
        <w:t>法被</w:t>
      </w:r>
      <w:r w:rsidRPr="00CF2E5E">
        <w:rPr>
          <w:rFonts w:hint="eastAsia"/>
        </w:rPr>
        <w:t>、ステッカーその他の媒体</w:t>
      </w:r>
    </w:p>
    <w:p w:rsidR="006244A9" w:rsidRPr="00CF2E5E" w:rsidRDefault="006B2E1C" w:rsidP="003A366E">
      <w:r w:rsidRPr="00CF2E5E">
        <w:rPr>
          <w:rFonts w:hint="eastAsia"/>
        </w:rPr>
        <w:t>（３）その他峡東地域</w:t>
      </w:r>
      <w:r w:rsidR="006244A9" w:rsidRPr="00CF2E5E">
        <w:rPr>
          <w:rFonts w:hint="eastAsia"/>
        </w:rPr>
        <w:t>農業遺産の周知に効果的であると見込まれる媒体</w:t>
      </w:r>
    </w:p>
    <w:p w:rsidR="00BA3FD5" w:rsidRPr="00CF2E5E" w:rsidRDefault="006244A9" w:rsidP="00BA3FD5">
      <w:pPr>
        <w:ind w:left="480" w:hangingChars="200" w:hanging="480"/>
      </w:pPr>
      <w:r w:rsidRPr="00CF2E5E">
        <w:rPr>
          <w:rFonts w:hint="eastAsia"/>
        </w:rPr>
        <w:t>（４</w:t>
      </w:r>
      <w:r w:rsidR="0039202D" w:rsidRPr="00CF2E5E">
        <w:rPr>
          <w:rFonts w:hint="eastAsia"/>
        </w:rPr>
        <w:t>）前</w:t>
      </w:r>
      <w:r w:rsidRPr="00CF2E5E">
        <w:rPr>
          <w:rFonts w:hint="eastAsia"/>
        </w:rPr>
        <w:t>3</w:t>
      </w:r>
      <w:r w:rsidR="0039202D" w:rsidRPr="00CF2E5E">
        <w:rPr>
          <w:rFonts w:hint="eastAsia"/>
        </w:rPr>
        <w:t>号に定めるもののほか、第</w:t>
      </w:r>
      <w:r w:rsidR="0039202D" w:rsidRPr="00CF2E5E">
        <w:rPr>
          <w:rFonts w:hint="eastAsia"/>
        </w:rPr>
        <w:t>1</w:t>
      </w:r>
      <w:r w:rsidR="006B2E1C" w:rsidRPr="00CF2E5E">
        <w:rPr>
          <w:rFonts w:hint="eastAsia"/>
        </w:rPr>
        <w:t>条の目的に沿って峡東地域</w:t>
      </w:r>
      <w:r w:rsidR="0039202D" w:rsidRPr="00CF2E5E">
        <w:rPr>
          <w:rFonts w:hint="eastAsia"/>
        </w:rPr>
        <w:t>農業遺産の普</w:t>
      </w:r>
    </w:p>
    <w:p w:rsidR="0039202D" w:rsidRPr="00CF2E5E" w:rsidRDefault="0039202D" w:rsidP="00BA3FD5">
      <w:pPr>
        <w:ind w:leftChars="200" w:left="480"/>
      </w:pPr>
      <w:r w:rsidRPr="00CF2E5E">
        <w:rPr>
          <w:rFonts w:hint="eastAsia"/>
        </w:rPr>
        <w:t>及促進に資するものと認められる農産物及び加工品等の商品</w:t>
      </w:r>
    </w:p>
    <w:p w:rsidR="0067521D" w:rsidRPr="00CF2E5E" w:rsidRDefault="0067521D" w:rsidP="0067521D">
      <w:r w:rsidRPr="00CF2E5E">
        <w:rPr>
          <w:rFonts w:hint="eastAsia"/>
        </w:rPr>
        <w:t>２　ロゴマークを使用できる農産物</w:t>
      </w:r>
      <w:r w:rsidR="006244A9" w:rsidRPr="00CF2E5E">
        <w:rPr>
          <w:rFonts w:hint="eastAsia"/>
        </w:rPr>
        <w:t>及び加工品</w:t>
      </w:r>
      <w:r w:rsidRPr="00CF2E5E">
        <w:rPr>
          <w:rFonts w:hint="eastAsia"/>
        </w:rPr>
        <w:t>等の対象品目は、次のとおりとする。</w:t>
      </w:r>
    </w:p>
    <w:p w:rsidR="0067521D" w:rsidRPr="00CF2E5E" w:rsidRDefault="0067521D" w:rsidP="0067521D">
      <w:r w:rsidRPr="00CF2E5E">
        <w:rPr>
          <w:rFonts w:hint="eastAsia"/>
        </w:rPr>
        <w:t>（１）峡東地域のほ場で生産された果実（果樹に限る。）</w:t>
      </w:r>
    </w:p>
    <w:p w:rsidR="0067521D" w:rsidRPr="00CF2E5E" w:rsidRDefault="0067521D" w:rsidP="0067521D">
      <w:pPr>
        <w:ind w:left="480" w:hangingChars="200" w:hanging="480"/>
      </w:pPr>
      <w:r w:rsidRPr="00CF2E5E">
        <w:rPr>
          <w:rFonts w:hint="eastAsia"/>
        </w:rPr>
        <w:t>（２）主原料に（１）の果実を</w:t>
      </w:r>
      <w:r w:rsidRPr="00CF2E5E">
        <w:rPr>
          <w:rFonts w:hint="eastAsia"/>
        </w:rPr>
        <w:t>100</w:t>
      </w:r>
      <w:r w:rsidRPr="00CF2E5E">
        <w:rPr>
          <w:rFonts w:hint="eastAsia"/>
        </w:rPr>
        <w:t>％使用し生産した果実加工品</w:t>
      </w:r>
    </w:p>
    <w:p w:rsidR="0067521D" w:rsidRPr="00CF2E5E" w:rsidRDefault="0067521D" w:rsidP="0067521D">
      <w:pPr>
        <w:ind w:left="480" w:hangingChars="200" w:hanging="480"/>
      </w:pPr>
      <w:r w:rsidRPr="00CF2E5E">
        <w:rPr>
          <w:rFonts w:hint="eastAsia"/>
        </w:rPr>
        <w:t>（３）その他峡東地域世界農業遺産推進協議会会長（以下「会長」という。）が適当と認めたもの</w:t>
      </w:r>
    </w:p>
    <w:p w:rsidR="0067521D" w:rsidRPr="00CF2E5E" w:rsidRDefault="0067521D" w:rsidP="003A366E"/>
    <w:p w:rsidR="0039202D" w:rsidRPr="00CF2E5E" w:rsidRDefault="0039202D" w:rsidP="003A366E">
      <w:r w:rsidRPr="00CF2E5E">
        <w:rPr>
          <w:rFonts w:hint="eastAsia"/>
        </w:rPr>
        <w:t>（使用の承認）</w:t>
      </w:r>
    </w:p>
    <w:p w:rsidR="0039202D" w:rsidRPr="00CF2E5E" w:rsidRDefault="00B85EA9" w:rsidP="003A366E">
      <w:r w:rsidRPr="00CF2E5E">
        <w:rPr>
          <w:rFonts w:hint="eastAsia"/>
        </w:rPr>
        <w:t>第７</w:t>
      </w:r>
      <w:r w:rsidR="0039202D" w:rsidRPr="00CF2E5E">
        <w:rPr>
          <w:rFonts w:hint="eastAsia"/>
        </w:rPr>
        <w:t>条　第</w:t>
      </w:r>
      <w:r w:rsidR="00BA3FD5" w:rsidRPr="00CF2E5E">
        <w:rPr>
          <w:rFonts w:hint="eastAsia"/>
        </w:rPr>
        <w:t>３</w:t>
      </w:r>
      <w:r w:rsidR="0039202D" w:rsidRPr="00CF2E5E">
        <w:rPr>
          <w:rFonts w:hint="eastAsia"/>
        </w:rPr>
        <w:t>条の規定に基づく申請があった場合、</w:t>
      </w:r>
      <w:r w:rsidR="006244A9" w:rsidRPr="00CF2E5E">
        <w:rPr>
          <w:rFonts w:hint="eastAsia"/>
        </w:rPr>
        <w:t>事務局</w:t>
      </w:r>
      <w:r w:rsidR="00472BC1" w:rsidRPr="00CF2E5E">
        <w:rPr>
          <w:rFonts w:hint="eastAsia"/>
        </w:rPr>
        <w:t>は、第４</w:t>
      </w:r>
      <w:r w:rsidR="0039202D" w:rsidRPr="00CF2E5E">
        <w:rPr>
          <w:rFonts w:hint="eastAsia"/>
        </w:rPr>
        <w:t>条の承認基準に基づいてロゴマークの使用の可否を判断し、承認する場合には、申請者に峡東地域</w:t>
      </w:r>
      <w:r w:rsidR="006B2E1C" w:rsidRPr="00CF2E5E">
        <w:rPr>
          <w:rFonts w:hint="eastAsia"/>
        </w:rPr>
        <w:t>農業遺産ロゴマーク使用承認書（様式第２</w:t>
      </w:r>
      <w:r w:rsidR="0039202D" w:rsidRPr="00CF2E5E">
        <w:rPr>
          <w:rFonts w:hint="eastAsia"/>
        </w:rPr>
        <w:t>号）を交付する。</w:t>
      </w:r>
    </w:p>
    <w:p w:rsidR="0039202D" w:rsidRPr="00CF2E5E" w:rsidRDefault="0039202D" w:rsidP="003A366E"/>
    <w:p w:rsidR="0039202D" w:rsidRPr="00CF2E5E" w:rsidRDefault="0039202D" w:rsidP="003A366E">
      <w:r w:rsidRPr="00CF2E5E">
        <w:rPr>
          <w:rFonts w:hint="eastAsia"/>
        </w:rPr>
        <w:t>（デザイン）</w:t>
      </w:r>
    </w:p>
    <w:p w:rsidR="0039202D" w:rsidRPr="00CF2E5E" w:rsidRDefault="00B85EA9" w:rsidP="003A366E">
      <w:r w:rsidRPr="00CF2E5E">
        <w:rPr>
          <w:rFonts w:hint="eastAsia"/>
        </w:rPr>
        <w:t>第８</w:t>
      </w:r>
      <w:r w:rsidR="00005CED" w:rsidRPr="00CF2E5E">
        <w:rPr>
          <w:rFonts w:hint="eastAsia"/>
        </w:rPr>
        <w:t>条　ロゴマークのデザインは、峡東地域</w:t>
      </w:r>
      <w:r w:rsidR="0039202D" w:rsidRPr="00CF2E5E">
        <w:rPr>
          <w:rFonts w:hint="eastAsia"/>
        </w:rPr>
        <w:t>農業遺産</w:t>
      </w:r>
      <w:r w:rsidR="0032393C" w:rsidRPr="00CF2E5E">
        <w:rPr>
          <w:rFonts w:hint="eastAsia"/>
        </w:rPr>
        <w:t>ロゴマーク使用</w:t>
      </w:r>
      <w:r w:rsidR="00D8432D" w:rsidRPr="00CF2E5E">
        <w:rPr>
          <w:rFonts w:hint="eastAsia"/>
        </w:rPr>
        <w:t>ガイドライン</w:t>
      </w:r>
      <w:r w:rsidR="0039202D" w:rsidRPr="00CF2E5E">
        <w:rPr>
          <w:rFonts w:hint="eastAsia"/>
        </w:rPr>
        <w:t>（以下「</w:t>
      </w:r>
      <w:r w:rsidR="00D8432D" w:rsidRPr="00CF2E5E">
        <w:rPr>
          <w:rFonts w:hint="eastAsia"/>
        </w:rPr>
        <w:t>ガイドライン</w:t>
      </w:r>
      <w:r w:rsidR="0039202D" w:rsidRPr="00CF2E5E">
        <w:rPr>
          <w:rFonts w:hint="eastAsia"/>
        </w:rPr>
        <w:t>」という。）に基づくものとする。</w:t>
      </w:r>
    </w:p>
    <w:p w:rsidR="0039202D" w:rsidRPr="00CF2E5E" w:rsidRDefault="0039202D" w:rsidP="003A366E"/>
    <w:p w:rsidR="0039202D" w:rsidRPr="00CF2E5E" w:rsidRDefault="0039202D" w:rsidP="003A366E">
      <w:r w:rsidRPr="00CF2E5E">
        <w:rPr>
          <w:rFonts w:hint="eastAsia"/>
        </w:rPr>
        <w:t>（メッセージの付記等）</w:t>
      </w:r>
    </w:p>
    <w:p w:rsidR="0039202D" w:rsidRPr="00CF2E5E" w:rsidRDefault="00B85EA9" w:rsidP="003A366E">
      <w:r w:rsidRPr="00CF2E5E">
        <w:rPr>
          <w:rFonts w:hint="eastAsia"/>
        </w:rPr>
        <w:t>第９</w:t>
      </w:r>
      <w:r w:rsidR="0039202D" w:rsidRPr="00CF2E5E">
        <w:rPr>
          <w:rFonts w:hint="eastAsia"/>
        </w:rPr>
        <w:t>条　使用者は、第</w:t>
      </w:r>
      <w:r w:rsidR="0039202D" w:rsidRPr="00CF2E5E">
        <w:rPr>
          <w:rFonts w:hint="eastAsia"/>
        </w:rPr>
        <w:t>1</w:t>
      </w:r>
      <w:r w:rsidR="0039202D" w:rsidRPr="00CF2E5E">
        <w:rPr>
          <w:rFonts w:hint="eastAsia"/>
        </w:rPr>
        <w:t>条に規定するロゴマークの目的に沿ったメッセージを付記する</w:t>
      </w:r>
      <w:r w:rsidR="00D3489F" w:rsidRPr="00CF2E5E">
        <w:rPr>
          <w:rFonts w:hint="eastAsia"/>
        </w:rPr>
        <w:t>よう努めるものとする。なお、協議会は使用の承認に</w:t>
      </w:r>
      <w:r w:rsidR="0008654B" w:rsidRPr="00CF2E5E">
        <w:rPr>
          <w:rFonts w:hint="eastAsia"/>
        </w:rPr>
        <w:t>あたり、メッセージの付記等の使用条件を付することができるものとする。</w:t>
      </w:r>
    </w:p>
    <w:p w:rsidR="0008654B" w:rsidRPr="00CF2E5E" w:rsidRDefault="006244A9" w:rsidP="003A366E">
      <w:r w:rsidRPr="00CF2E5E">
        <w:rPr>
          <w:rFonts w:hint="eastAsia"/>
        </w:rPr>
        <w:t xml:space="preserve">　例『</w:t>
      </w:r>
      <w:r w:rsidR="006B2E1C" w:rsidRPr="00CF2E5E">
        <w:rPr>
          <w:rFonts w:hint="eastAsia"/>
        </w:rPr>
        <w:t>私たちは峡東地域</w:t>
      </w:r>
      <w:r w:rsidR="0008654B" w:rsidRPr="00CF2E5E">
        <w:rPr>
          <w:rFonts w:hint="eastAsia"/>
        </w:rPr>
        <w:t>農業遺産を応援しています</w:t>
      </w:r>
      <w:r w:rsidRPr="00CF2E5E">
        <w:rPr>
          <w:rFonts w:hint="eastAsia"/>
        </w:rPr>
        <w:t>』</w:t>
      </w:r>
    </w:p>
    <w:p w:rsidR="0008654B" w:rsidRPr="00CF2E5E" w:rsidRDefault="006244A9" w:rsidP="003A366E">
      <w:r w:rsidRPr="00CF2E5E">
        <w:rPr>
          <w:rFonts w:hint="eastAsia"/>
        </w:rPr>
        <w:t xml:space="preserve">　　『</w:t>
      </w:r>
      <w:r w:rsidR="006B2E1C" w:rsidRPr="00CF2E5E">
        <w:rPr>
          <w:rFonts w:hint="eastAsia"/>
        </w:rPr>
        <w:t>峡東地域</w:t>
      </w:r>
      <w:r w:rsidR="0008654B" w:rsidRPr="00CF2E5E">
        <w:rPr>
          <w:rFonts w:hint="eastAsia"/>
        </w:rPr>
        <w:t>農業遺産の普及</w:t>
      </w:r>
      <w:r w:rsidRPr="00CF2E5E">
        <w:rPr>
          <w:rFonts w:hint="eastAsia"/>
        </w:rPr>
        <w:t>・</w:t>
      </w:r>
      <w:r w:rsidR="0008654B" w:rsidRPr="00CF2E5E">
        <w:rPr>
          <w:rFonts w:hint="eastAsia"/>
        </w:rPr>
        <w:t>啓発を目的としたロゴマークです</w:t>
      </w:r>
      <w:r w:rsidRPr="00CF2E5E">
        <w:rPr>
          <w:rFonts w:hint="eastAsia"/>
        </w:rPr>
        <w:t>』</w:t>
      </w:r>
    </w:p>
    <w:p w:rsidR="0008654B" w:rsidRPr="00CF2E5E" w:rsidRDefault="0008654B" w:rsidP="003A366E"/>
    <w:p w:rsidR="0008654B" w:rsidRPr="00CF2E5E" w:rsidRDefault="0008654B" w:rsidP="003A366E">
      <w:r w:rsidRPr="00CF2E5E">
        <w:rPr>
          <w:rFonts w:hint="eastAsia"/>
        </w:rPr>
        <w:t>（商標登録等）</w:t>
      </w:r>
    </w:p>
    <w:p w:rsidR="0008654B" w:rsidRPr="00CF2E5E" w:rsidRDefault="00B85EA9" w:rsidP="003A366E">
      <w:r w:rsidRPr="00CF2E5E">
        <w:rPr>
          <w:rFonts w:hint="eastAsia"/>
        </w:rPr>
        <w:t>第１０</w:t>
      </w:r>
      <w:r w:rsidR="0008654B" w:rsidRPr="00CF2E5E">
        <w:rPr>
          <w:rFonts w:hint="eastAsia"/>
        </w:rPr>
        <w:t>条　使用者は、ロゴマーク並びにロゴマークを含む商標、模様等について、商標登録及び意匠登録をしてはならない。</w:t>
      </w:r>
    </w:p>
    <w:p w:rsidR="0008654B" w:rsidRPr="00CF2E5E" w:rsidRDefault="0008654B" w:rsidP="003A366E"/>
    <w:p w:rsidR="0008654B" w:rsidRPr="00CF2E5E" w:rsidRDefault="0008654B" w:rsidP="003A366E">
      <w:r w:rsidRPr="00CF2E5E">
        <w:rPr>
          <w:rFonts w:hint="eastAsia"/>
        </w:rPr>
        <w:t>（成果物の提出）</w:t>
      </w:r>
    </w:p>
    <w:p w:rsidR="0008654B" w:rsidRPr="00CF2E5E" w:rsidRDefault="005776C2" w:rsidP="003A366E">
      <w:r w:rsidRPr="00CF2E5E">
        <w:rPr>
          <w:rFonts w:hint="eastAsia"/>
        </w:rPr>
        <w:t>第１</w:t>
      </w:r>
      <w:r w:rsidR="00B85EA9" w:rsidRPr="00CF2E5E">
        <w:rPr>
          <w:rFonts w:hint="eastAsia"/>
        </w:rPr>
        <w:t>１</w:t>
      </w:r>
      <w:r w:rsidR="0008654B" w:rsidRPr="00CF2E5E">
        <w:rPr>
          <w:rFonts w:hint="eastAsia"/>
        </w:rPr>
        <w:t>条　使用者は、ロゴマークを使用した際は、成果物がわかる資料（印刷物、写真等）</w:t>
      </w:r>
      <w:r w:rsidR="00DB1FC9" w:rsidRPr="00CF2E5E">
        <w:rPr>
          <w:rFonts w:hint="eastAsia"/>
        </w:rPr>
        <w:t>１</w:t>
      </w:r>
      <w:r w:rsidR="0008654B" w:rsidRPr="00CF2E5E">
        <w:rPr>
          <w:rFonts w:hint="eastAsia"/>
        </w:rPr>
        <w:t>部を速やかに事務局等に提出するものとする。</w:t>
      </w:r>
    </w:p>
    <w:p w:rsidR="007B3120" w:rsidRPr="00CF2E5E" w:rsidRDefault="007B3120" w:rsidP="003A366E"/>
    <w:p w:rsidR="0008654B" w:rsidRPr="00CF2E5E" w:rsidRDefault="0008654B" w:rsidP="003A366E">
      <w:r w:rsidRPr="00CF2E5E">
        <w:rPr>
          <w:rFonts w:hint="eastAsia"/>
        </w:rPr>
        <w:t>（改善の指示）</w:t>
      </w:r>
    </w:p>
    <w:p w:rsidR="0008654B" w:rsidRPr="00CF2E5E" w:rsidRDefault="00B85EA9" w:rsidP="003A366E">
      <w:r w:rsidRPr="00CF2E5E">
        <w:rPr>
          <w:rFonts w:hint="eastAsia"/>
        </w:rPr>
        <w:t>第１２</w:t>
      </w:r>
      <w:r w:rsidR="0008654B" w:rsidRPr="00CF2E5E">
        <w:rPr>
          <w:rFonts w:hint="eastAsia"/>
        </w:rPr>
        <w:t>条　協議会は、使用者が使用基準、使用条件及び</w:t>
      </w:r>
      <w:r w:rsidR="00F037B9" w:rsidRPr="00CF2E5E">
        <w:rPr>
          <w:rFonts w:hint="eastAsia"/>
        </w:rPr>
        <w:t>ガイドライン</w:t>
      </w:r>
      <w:r w:rsidR="0008654B" w:rsidRPr="00CF2E5E">
        <w:rPr>
          <w:rFonts w:hint="eastAsia"/>
        </w:rPr>
        <w:t>を遵守せずにロゴマークを使用していると認める場合は、承認後であっても使用者に改善を指示することができる。</w:t>
      </w:r>
    </w:p>
    <w:p w:rsidR="0008654B" w:rsidRPr="00CF2E5E" w:rsidRDefault="0008654B" w:rsidP="003A366E"/>
    <w:p w:rsidR="0008654B" w:rsidRPr="00CF2E5E" w:rsidRDefault="0008654B" w:rsidP="003A366E">
      <w:r w:rsidRPr="00CF2E5E">
        <w:rPr>
          <w:rFonts w:hint="eastAsia"/>
        </w:rPr>
        <w:t>（使用承認の取消し）</w:t>
      </w:r>
    </w:p>
    <w:p w:rsidR="0008654B" w:rsidRPr="00CF2E5E" w:rsidRDefault="00B85EA9" w:rsidP="003A366E">
      <w:r w:rsidRPr="00CF2E5E">
        <w:rPr>
          <w:rFonts w:hint="eastAsia"/>
        </w:rPr>
        <w:t>第１３</w:t>
      </w:r>
      <w:r w:rsidR="0008654B" w:rsidRPr="00CF2E5E">
        <w:rPr>
          <w:rFonts w:hint="eastAsia"/>
        </w:rPr>
        <w:t>条　協議会は、使用者が前条の改善指示に従わない場合には、ロゴマークの使用承認を取り消すことができる。</w:t>
      </w:r>
    </w:p>
    <w:p w:rsidR="0008654B" w:rsidRPr="00CF2E5E" w:rsidRDefault="0008654B" w:rsidP="003A366E"/>
    <w:p w:rsidR="0008654B" w:rsidRPr="00CF2E5E" w:rsidRDefault="0008654B" w:rsidP="003A366E">
      <w:r w:rsidRPr="00CF2E5E">
        <w:rPr>
          <w:rFonts w:hint="eastAsia"/>
        </w:rPr>
        <w:t>（使用の非独占・非推奨等）</w:t>
      </w:r>
    </w:p>
    <w:p w:rsidR="0008654B" w:rsidRPr="00CF2E5E" w:rsidRDefault="00B85EA9" w:rsidP="003A366E">
      <w:r w:rsidRPr="00CF2E5E">
        <w:rPr>
          <w:rFonts w:hint="eastAsia"/>
        </w:rPr>
        <w:t>第１４</w:t>
      </w:r>
      <w:r w:rsidR="0008654B" w:rsidRPr="00CF2E5E">
        <w:rPr>
          <w:rFonts w:hint="eastAsia"/>
        </w:rPr>
        <w:t>条　この基準による使用承認は、使用者が独占してロゴマークを使用する権利を付与するものではなく、かつ、物品等又は使用者について協議会による推奨又は品質保証を行うものではない。</w:t>
      </w:r>
    </w:p>
    <w:p w:rsidR="0008654B" w:rsidRPr="00CF2E5E" w:rsidRDefault="0008654B" w:rsidP="003A366E"/>
    <w:p w:rsidR="0008654B" w:rsidRPr="00CF2E5E" w:rsidRDefault="0008654B" w:rsidP="003A366E">
      <w:r w:rsidRPr="00CF2E5E">
        <w:rPr>
          <w:rFonts w:hint="eastAsia"/>
        </w:rPr>
        <w:t>（問題への対応）</w:t>
      </w:r>
    </w:p>
    <w:p w:rsidR="0008654B" w:rsidRPr="00CF2E5E" w:rsidRDefault="00B85EA9" w:rsidP="003A366E">
      <w:r w:rsidRPr="00CF2E5E">
        <w:rPr>
          <w:rFonts w:hint="eastAsia"/>
        </w:rPr>
        <w:t>第１５</w:t>
      </w:r>
      <w:r w:rsidR="0008654B" w:rsidRPr="00CF2E5E">
        <w:rPr>
          <w:rFonts w:hint="eastAsia"/>
        </w:rPr>
        <w:t xml:space="preserve">条　</w:t>
      </w:r>
      <w:r w:rsidR="005F5494" w:rsidRPr="00CF2E5E">
        <w:rPr>
          <w:rFonts w:hint="eastAsia"/>
        </w:rPr>
        <w:t>ロゴマークの使用に起因する問題が起こった場合は、協議会及び協議会を構成する地方公共団体は一切の責任を負わない。また、使用者は、問題が発生した際には、速やかに事務局に報告するとともに、対策を講じなければならないものとする。</w:t>
      </w:r>
    </w:p>
    <w:p w:rsidR="005F5494" w:rsidRPr="00CF2E5E" w:rsidRDefault="005F5494" w:rsidP="003A366E"/>
    <w:p w:rsidR="005F5494" w:rsidRPr="00CF2E5E" w:rsidRDefault="005F5494" w:rsidP="003A366E">
      <w:r w:rsidRPr="00CF2E5E">
        <w:rPr>
          <w:rFonts w:hint="eastAsia"/>
        </w:rPr>
        <w:t>（使用者の責務）</w:t>
      </w:r>
    </w:p>
    <w:p w:rsidR="005F5494" w:rsidRPr="00CF2E5E" w:rsidRDefault="00B85EA9" w:rsidP="003A366E">
      <w:r w:rsidRPr="00CF2E5E">
        <w:rPr>
          <w:rFonts w:hint="eastAsia"/>
        </w:rPr>
        <w:t>第１６</w:t>
      </w:r>
      <w:r w:rsidR="005F5494" w:rsidRPr="00CF2E5E">
        <w:rPr>
          <w:rFonts w:hint="eastAsia"/>
        </w:rPr>
        <w:t>条　使用者は、信義に従い、誠実にこの使用基準を履行しなければならない。</w:t>
      </w:r>
    </w:p>
    <w:p w:rsidR="005F5494" w:rsidRPr="00CF2E5E" w:rsidRDefault="005F5494" w:rsidP="003A366E"/>
    <w:p w:rsidR="00B85EA9" w:rsidRPr="00CF2E5E" w:rsidRDefault="00B85EA9" w:rsidP="003A366E"/>
    <w:p w:rsidR="005F5494" w:rsidRPr="00CF2E5E" w:rsidRDefault="005F5494" w:rsidP="003A366E">
      <w:r w:rsidRPr="00CF2E5E">
        <w:rPr>
          <w:rFonts w:hint="eastAsia"/>
        </w:rPr>
        <w:lastRenderedPageBreak/>
        <w:t>（その他）</w:t>
      </w:r>
    </w:p>
    <w:p w:rsidR="005F5494" w:rsidRPr="00CF2E5E" w:rsidRDefault="005776C2" w:rsidP="003A366E">
      <w:r w:rsidRPr="00CF2E5E">
        <w:rPr>
          <w:rFonts w:hint="eastAsia"/>
        </w:rPr>
        <w:t>第１</w:t>
      </w:r>
      <w:r w:rsidR="00B85EA9" w:rsidRPr="00CF2E5E">
        <w:rPr>
          <w:rFonts w:hint="eastAsia"/>
        </w:rPr>
        <w:t>７</w:t>
      </w:r>
      <w:r w:rsidR="005F5494" w:rsidRPr="00CF2E5E">
        <w:rPr>
          <w:rFonts w:hint="eastAsia"/>
        </w:rPr>
        <w:t xml:space="preserve">条　</w:t>
      </w:r>
      <w:r w:rsidR="009E291B" w:rsidRPr="00CF2E5E">
        <w:rPr>
          <w:rFonts w:hint="eastAsia"/>
        </w:rPr>
        <w:t>この使用基準に定めるもののほか、ロゴマークの使用に関して必要な事項は、会長が別に定める。</w:t>
      </w:r>
    </w:p>
    <w:p w:rsidR="009E291B" w:rsidRPr="00CF2E5E" w:rsidRDefault="009E291B" w:rsidP="003A366E"/>
    <w:p w:rsidR="005F5494" w:rsidRPr="00CF2E5E" w:rsidRDefault="005F5494" w:rsidP="003A366E">
      <w:r w:rsidRPr="00CF2E5E">
        <w:rPr>
          <w:rFonts w:hint="eastAsia"/>
        </w:rPr>
        <w:t>附　則</w:t>
      </w:r>
    </w:p>
    <w:p w:rsidR="005F5494" w:rsidRPr="00CF2E5E" w:rsidRDefault="005F5494" w:rsidP="003A366E">
      <w:r w:rsidRPr="00CF2E5E">
        <w:rPr>
          <w:rFonts w:hint="eastAsia"/>
        </w:rPr>
        <w:t xml:space="preserve">　この使用基準は、平成</w:t>
      </w:r>
      <w:r w:rsidR="00B85EA9" w:rsidRPr="00CF2E5E">
        <w:rPr>
          <w:rFonts w:hint="eastAsia"/>
        </w:rPr>
        <w:t>３０</w:t>
      </w:r>
      <w:r w:rsidR="00192F5B" w:rsidRPr="00CF2E5E">
        <w:rPr>
          <w:rFonts w:hint="eastAsia"/>
        </w:rPr>
        <w:t>年５月３１</w:t>
      </w:r>
      <w:r w:rsidRPr="00CF2E5E">
        <w:rPr>
          <w:rFonts w:hint="eastAsia"/>
        </w:rPr>
        <w:t>日から適用する。</w:t>
      </w:r>
    </w:p>
    <w:p w:rsidR="0008654B" w:rsidRPr="00CF2E5E" w:rsidRDefault="0008654B" w:rsidP="003A366E"/>
    <w:sectPr w:rsidR="0008654B" w:rsidRPr="00CF2E5E" w:rsidSect="00373E7A">
      <w:pgSz w:w="11906" w:h="16838"/>
      <w:pgMar w:top="1418" w:right="1418"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ADA" w:rsidRDefault="00BE1ADA" w:rsidP="00373E7A">
      <w:r>
        <w:separator/>
      </w:r>
    </w:p>
  </w:endnote>
  <w:endnote w:type="continuationSeparator" w:id="0">
    <w:p w:rsidR="00BE1ADA" w:rsidRDefault="00BE1ADA" w:rsidP="0037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ADA" w:rsidRDefault="00BE1ADA" w:rsidP="00373E7A">
      <w:r>
        <w:separator/>
      </w:r>
    </w:p>
  </w:footnote>
  <w:footnote w:type="continuationSeparator" w:id="0">
    <w:p w:rsidR="00BE1ADA" w:rsidRDefault="00BE1ADA" w:rsidP="00373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66E"/>
    <w:rsid w:val="00005CED"/>
    <w:rsid w:val="000206EF"/>
    <w:rsid w:val="00044056"/>
    <w:rsid w:val="00084A0C"/>
    <w:rsid w:val="0008654B"/>
    <w:rsid w:val="000F7621"/>
    <w:rsid w:val="001031D2"/>
    <w:rsid w:val="00125896"/>
    <w:rsid w:val="0018198E"/>
    <w:rsid w:val="00192F5B"/>
    <w:rsid w:val="00193F2D"/>
    <w:rsid w:val="001A0292"/>
    <w:rsid w:val="001A6342"/>
    <w:rsid w:val="001D3408"/>
    <w:rsid w:val="001D5597"/>
    <w:rsid w:val="00210DC5"/>
    <w:rsid w:val="002132CE"/>
    <w:rsid w:val="002E1188"/>
    <w:rsid w:val="002F6475"/>
    <w:rsid w:val="0032393C"/>
    <w:rsid w:val="00366D96"/>
    <w:rsid w:val="00373E7A"/>
    <w:rsid w:val="00375CFA"/>
    <w:rsid w:val="0039202D"/>
    <w:rsid w:val="003A366E"/>
    <w:rsid w:val="003A7F86"/>
    <w:rsid w:val="003D1B2A"/>
    <w:rsid w:val="003D283F"/>
    <w:rsid w:val="00472BC1"/>
    <w:rsid w:val="00484818"/>
    <w:rsid w:val="004938AC"/>
    <w:rsid w:val="004C528E"/>
    <w:rsid w:val="004E0483"/>
    <w:rsid w:val="004F46B8"/>
    <w:rsid w:val="005027A8"/>
    <w:rsid w:val="00550D85"/>
    <w:rsid w:val="005776C2"/>
    <w:rsid w:val="005F5494"/>
    <w:rsid w:val="00602184"/>
    <w:rsid w:val="006244A9"/>
    <w:rsid w:val="0063345D"/>
    <w:rsid w:val="0063525E"/>
    <w:rsid w:val="00646BBA"/>
    <w:rsid w:val="0067521D"/>
    <w:rsid w:val="006B2E1C"/>
    <w:rsid w:val="006B6624"/>
    <w:rsid w:val="006C4F7E"/>
    <w:rsid w:val="006E6799"/>
    <w:rsid w:val="0072154A"/>
    <w:rsid w:val="00763048"/>
    <w:rsid w:val="00790A7C"/>
    <w:rsid w:val="00797B64"/>
    <w:rsid w:val="007A663A"/>
    <w:rsid w:val="007A712A"/>
    <w:rsid w:val="007B3120"/>
    <w:rsid w:val="00855AF2"/>
    <w:rsid w:val="008B231E"/>
    <w:rsid w:val="0092297E"/>
    <w:rsid w:val="00933192"/>
    <w:rsid w:val="00996E35"/>
    <w:rsid w:val="009A214C"/>
    <w:rsid w:val="009C0337"/>
    <w:rsid w:val="009E291B"/>
    <w:rsid w:val="00A33051"/>
    <w:rsid w:val="00A37136"/>
    <w:rsid w:val="00A5419C"/>
    <w:rsid w:val="00A72B80"/>
    <w:rsid w:val="00A7515E"/>
    <w:rsid w:val="00A9751F"/>
    <w:rsid w:val="00AA5DAC"/>
    <w:rsid w:val="00B035AE"/>
    <w:rsid w:val="00B612DA"/>
    <w:rsid w:val="00B63455"/>
    <w:rsid w:val="00B85EA9"/>
    <w:rsid w:val="00BA3FD5"/>
    <w:rsid w:val="00BE0D80"/>
    <w:rsid w:val="00BE1ADA"/>
    <w:rsid w:val="00C82BC4"/>
    <w:rsid w:val="00C97F66"/>
    <w:rsid w:val="00CF2E5E"/>
    <w:rsid w:val="00D01182"/>
    <w:rsid w:val="00D3489F"/>
    <w:rsid w:val="00D377B6"/>
    <w:rsid w:val="00D45BE0"/>
    <w:rsid w:val="00D833E2"/>
    <w:rsid w:val="00D8432D"/>
    <w:rsid w:val="00D97142"/>
    <w:rsid w:val="00DA1E51"/>
    <w:rsid w:val="00DB1FC9"/>
    <w:rsid w:val="00E80282"/>
    <w:rsid w:val="00E855EF"/>
    <w:rsid w:val="00ED1A74"/>
    <w:rsid w:val="00ED63CF"/>
    <w:rsid w:val="00EE5B23"/>
    <w:rsid w:val="00EF7519"/>
    <w:rsid w:val="00F037B9"/>
    <w:rsid w:val="00F071A4"/>
    <w:rsid w:val="00F120D3"/>
    <w:rsid w:val="00F15FD9"/>
    <w:rsid w:val="00F21A84"/>
    <w:rsid w:val="00FF0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E7A"/>
    <w:pPr>
      <w:tabs>
        <w:tab w:val="center" w:pos="4252"/>
        <w:tab w:val="right" w:pos="8504"/>
      </w:tabs>
      <w:snapToGrid w:val="0"/>
    </w:pPr>
  </w:style>
  <w:style w:type="character" w:customStyle="1" w:styleId="a4">
    <w:name w:val="ヘッダー (文字)"/>
    <w:basedOn w:val="a0"/>
    <w:link w:val="a3"/>
    <w:uiPriority w:val="99"/>
    <w:rsid w:val="00373E7A"/>
  </w:style>
  <w:style w:type="paragraph" w:styleId="a5">
    <w:name w:val="footer"/>
    <w:basedOn w:val="a"/>
    <w:link w:val="a6"/>
    <w:uiPriority w:val="99"/>
    <w:unhideWhenUsed/>
    <w:rsid w:val="00373E7A"/>
    <w:pPr>
      <w:tabs>
        <w:tab w:val="center" w:pos="4252"/>
        <w:tab w:val="right" w:pos="8504"/>
      </w:tabs>
      <w:snapToGrid w:val="0"/>
    </w:pPr>
  </w:style>
  <w:style w:type="character" w:customStyle="1" w:styleId="a6">
    <w:name w:val="フッター (文字)"/>
    <w:basedOn w:val="a0"/>
    <w:link w:val="a5"/>
    <w:uiPriority w:val="99"/>
    <w:rsid w:val="00373E7A"/>
  </w:style>
  <w:style w:type="paragraph" w:styleId="a7">
    <w:name w:val="Balloon Text"/>
    <w:basedOn w:val="a"/>
    <w:link w:val="a8"/>
    <w:uiPriority w:val="99"/>
    <w:semiHidden/>
    <w:unhideWhenUsed/>
    <w:rsid w:val="000206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06EF"/>
    <w:rPr>
      <w:rFonts w:asciiTheme="majorHAnsi" w:eastAsiaTheme="majorEastAsia" w:hAnsiTheme="majorHAnsi" w:cstheme="majorBidi"/>
      <w:sz w:val="18"/>
      <w:szCs w:val="18"/>
    </w:rPr>
  </w:style>
  <w:style w:type="paragraph" w:customStyle="1" w:styleId="Default">
    <w:name w:val="Default"/>
    <w:rsid w:val="00B85EA9"/>
    <w:pPr>
      <w:widowControl w:val="0"/>
      <w:autoSpaceDE w:val="0"/>
      <w:autoSpaceDN w:val="0"/>
      <w:adjustRightInd w:val="0"/>
    </w:pPr>
    <w:rPr>
      <w:rFonts w:ascii="ＭＳ 明朝" w:hAnsi="ＭＳ 明朝" w:cs="ＭＳ 明朝"/>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E7A"/>
    <w:pPr>
      <w:tabs>
        <w:tab w:val="center" w:pos="4252"/>
        <w:tab w:val="right" w:pos="8504"/>
      </w:tabs>
      <w:snapToGrid w:val="0"/>
    </w:pPr>
  </w:style>
  <w:style w:type="character" w:customStyle="1" w:styleId="a4">
    <w:name w:val="ヘッダー (文字)"/>
    <w:basedOn w:val="a0"/>
    <w:link w:val="a3"/>
    <w:uiPriority w:val="99"/>
    <w:rsid w:val="00373E7A"/>
  </w:style>
  <w:style w:type="paragraph" w:styleId="a5">
    <w:name w:val="footer"/>
    <w:basedOn w:val="a"/>
    <w:link w:val="a6"/>
    <w:uiPriority w:val="99"/>
    <w:unhideWhenUsed/>
    <w:rsid w:val="00373E7A"/>
    <w:pPr>
      <w:tabs>
        <w:tab w:val="center" w:pos="4252"/>
        <w:tab w:val="right" w:pos="8504"/>
      </w:tabs>
      <w:snapToGrid w:val="0"/>
    </w:pPr>
  </w:style>
  <w:style w:type="character" w:customStyle="1" w:styleId="a6">
    <w:name w:val="フッター (文字)"/>
    <w:basedOn w:val="a0"/>
    <w:link w:val="a5"/>
    <w:uiPriority w:val="99"/>
    <w:rsid w:val="00373E7A"/>
  </w:style>
  <w:style w:type="paragraph" w:styleId="a7">
    <w:name w:val="Balloon Text"/>
    <w:basedOn w:val="a"/>
    <w:link w:val="a8"/>
    <w:uiPriority w:val="99"/>
    <w:semiHidden/>
    <w:unhideWhenUsed/>
    <w:rsid w:val="000206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06EF"/>
    <w:rPr>
      <w:rFonts w:asciiTheme="majorHAnsi" w:eastAsiaTheme="majorEastAsia" w:hAnsiTheme="majorHAnsi" w:cstheme="majorBidi"/>
      <w:sz w:val="18"/>
      <w:szCs w:val="18"/>
    </w:rPr>
  </w:style>
  <w:style w:type="paragraph" w:customStyle="1" w:styleId="Default">
    <w:name w:val="Default"/>
    <w:rsid w:val="00B85EA9"/>
    <w:pPr>
      <w:widowControl w:val="0"/>
      <w:autoSpaceDE w:val="0"/>
      <w:autoSpaceDN w:val="0"/>
      <w:adjustRightInd w:val="0"/>
    </w:pPr>
    <w:rPr>
      <w:rFonts w:ascii="ＭＳ 明朝" w:hAnsi="ＭＳ 明朝"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987E1-5EC5-4028-8A86-B791FF5AF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413</Words>
  <Characters>2358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8</cp:revision>
  <cp:lastPrinted>2018-05-02T06:35:00Z</cp:lastPrinted>
  <dcterms:created xsi:type="dcterms:W3CDTF">2018-05-09T08:53:00Z</dcterms:created>
  <dcterms:modified xsi:type="dcterms:W3CDTF">2018-05-28T01:01:00Z</dcterms:modified>
</cp:coreProperties>
</file>